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Historic District Commission</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Regular Meeting</w:t>
      </w:r>
      <w:r w:rsidR="00C7100A">
        <w:rPr>
          <w:rFonts w:ascii="Calibri" w:hAnsi="Calibri" w:cs="Calibri"/>
          <w:b/>
          <w:sz w:val="24"/>
          <w:szCs w:val="24"/>
        </w:rPr>
        <w:t xml:space="preserve"> – Makeup for January Meeting</w:t>
      </w:r>
    </w:p>
    <w:p w:rsidR="00C96FD6" w:rsidRPr="00C96FD6" w:rsidRDefault="00C7100A" w:rsidP="00C96FD6">
      <w:pPr>
        <w:jc w:val="center"/>
        <w:rPr>
          <w:rFonts w:ascii="Calibri" w:hAnsi="Calibri" w:cs="Calibri"/>
          <w:b/>
          <w:sz w:val="24"/>
          <w:szCs w:val="24"/>
        </w:rPr>
      </w:pPr>
      <w:r>
        <w:rPr>
          <w:rFonts w:ascii="Calibri" w:hAnsi="Calibri" w:cs="Calibri"/>
          <w:b/>
          <w:sz w:val="24"/>
          <w:szCs w:val="24"/>
        </w:rPr>
        <w:t>February 1</w:t>
      </w:r>
      <w:r w:rsidR="00A90D08">
        <w:rPr>
          <w:rFonts w:ascii="Calibri" w:hAnsi="Calibri" w:cs="Calibri"/>
          <w:b/>
          <w:sz w:val="24"/>
          <w:szCs w:val="24"/>
        </w:rPr>
        <w:t>,</w:t>
      </w:r>
      <w:r w:rsidR="00C96FD6" w:rsidRPr="00C96FD6">
        <w:rPr>
          <w:rFonts w:ascii="Calibri" w:hAnsi="Calibri" w:cs="Calibri"/>
          <w:b/>
          <w:sz w:val="24"/>
          <w:szCs w:val="24"/>
        </w:rPr>
        <w:t xml:space="preserve"> 201</w:t>
      </w:r>
      <w:r>
        <w:rPr>
          <w:rFonts w:ascii="Calibri" w:hAnsi="Calibri" w:cs="Calibri"/>
          <w:b/>
          <w:sz w:val="24"/>
          <w:szCs w:val="24"/>
        </w:rPr>
        <w:t>6</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Minutes</w:t>
      </w:r>
    </w:p>
    <w:p w:rsidR="00274934" w:rsidRDefault="00274934" w:rsidP="00C96FD6">
      <w:pPr>
        <w:rPr>
          <w:rFonts w:ascii="Calibri" w:hAnsi="Calibri" w:cs="Calibri"/>
          <w:sz w:val="24"/>
          <w:szCs w:val="24"/>
        </w:rPr>
      </w:pPr>
    </w:p>
    <w:p w:rsidR="00757376" w:rsidRDefault="00C96FD6" w:rsidP="00C96FD6">
      <w:pPr>
        <w:rPr>
          <w:rFonts w:ascii="Calibri" w:hAnsi="Calibri" w:cs="Calibri"/>
          <w:sz w:val="24"/>
          <w:szCs w:val="24"/>
        </w:rPr>
      </w:pPr>
      <w:r w:rsidRPr="00C96FD6">
        <w:rPr>
          <w:rFonts w:ascii="Calibri" w:hAnsi="Calibri" w:cs="Calibri"/>
          <w:sz w:val="24"/>
          <w:szCs w:val="24"/>
        </w:rPr>
        <w:t xml:space="preserve">The Warrenton </w:t>
      </w:r>
      <w:r w:rsidR="00F05209">
        <w:rPr>
          <w:rFonts w:ascii="Calibri" w:hAnsi="Calibri" w:cs="Calibri"/>
          <w:sz w:val="24"/>
          <w:szCs w:val="24"/>
        </w:rPr>
        <w:t>Historic District Commission me</w:t>
      </w:r>
      <w:r w:rsidRPr="00C96FD6">
        <w:rPr>
          <w:rFonts w:ascii="Calibri" w:hAnsi="Calibri" w:cs="Calibri"/>
          <w:sz w:val="24"/>
          <w:szCs w:val="24"/>
        </w:rPr>
        <w:t xml:space="preserve">t on Monday, </w:t>
      </w:r>
      <w:r w:rsidR="00C7100A">
        <w:rPr>
          <w:rFonts w:ascii="Calibri" w:hAnsi="Calibri" w:cs="Calibri"/>
          <w:sz w:val="24"/>
          <w:szCs w:val="24"/>
        </w:rPr>
        <w:t>February 1</w:t>
      </w:r>
      <w:r w:rsidRPr="00C96FD6">
        <w:rPr>
          <w:rFonts w:ascii="Calibri" w:hAnsi="Calibri" w:cs="Calibri"/>
          <w:sz w:val="24"/>
          <w:szCs w:val="24"/>
        </w:rPr>
        <w:t>, 201</w:t>
      </w:r>
      <w:r w:rsidR="00C7100A">
        <w:rPr>
          <w:rFonts w:ascii="Calibri" w:hAnsi="Calibri" w:cs="Calibri"/>
          <w:sz w:val="24"/>
          <w:szCs w:val="24"/>
        </w:rPr>
        <w:t>6</w:t>
      </w:r>
      <w:r w:rsidRPr="00C96FD6">
        <w:rPr>
          <w:rFonts w:ascii="Calibri" w:hAnsi="Calibri" w:cs="Calibri"/>
          <w:sz w:val="24"/>
          <w:szCs w:val="24"/>
        </w:rPr>
        <w:t xml:space="preserve"> at 5:30 PM at the Warrenton Rural Fire Station.  Present were members</w:t>
      </w:r>
      <w:r w:rsidR="001F7398">
        <w:rPr>
          <w:rFonts w:ascii="Calibri" w:hAnsi="Calibri" w:cs="Calibri"/>
          <w:sz w:val="24"/>
          <w:szCs w:val="24"/>
        </w:rPr>
        <w:t>:</w:t>
      </w:r>
      <w:r w:rsidR="007C1FB9">
        <w:rPr>
          <w:rFonts w:ascii="Calibri" w:hAnsi="Calibri" w:cs="Calibri"/>
          <w:sz w:val="24"/>
          <w:szCs w:val="24"/>
        </w:rPr>
        <w:t xml:space="preserve"> Audrey Tippett, </w:t>
      </w:r>
      <w:r w:rsidR="00C7100A">
        <w:rPr>
          <w:rFonts w:ascii="Calibri" w:hAnsi="Calibri" w:cs="Calibri"/>
          <w:sz w:val="24"/>
          <w:szCs w:val="24"/>
        </w:rPr>
        <w:t>Michael Coffman</w:t>
      </w:r>
      <w:r w:rsidR="00EB52AC">
        <w:rPr>
          <w:rFonts w:ascii="Calibri" w:hAnsi="Calibri" w:cs="Calibri"/>
          <w:sz w:val="24"/>
          <w:szCs w:val="24"/>
        </w:rPr>
        <w:t xml:space="preserve">, </w:t>
      </w:r>
      <w:r w:rsidR="00C7100A">
        <w:rPr>
          <w:rFonts w:ascii="Calibri" w:hAnsi="Calibri" w:cs="Calibri"/>
          <w:sz w:val="24"/>
          <w:szCs w:val="24"/>
        </w:rPr>
        <w:t>Marsha West</w:t>
      </w:r>
      <w:r w:rsidRPr="00C96FD6">
        <w:rPr>
          <w:rFonts w:ascii="Calibri" w:hAnsi="Calibri" w:cs="Calibri"/>
          <w:sz w:val="24"/>
          <w:szCs w:val="24"/>
        </w:rPr>
        <w:t xml:space="preserve"> and Richard Hunter.  </w:t>
      </w:r>
      <w:r w:rsidR="00C7100A">
        <w:rPr>
          <w:rFonts w:ascii="Calibri" w:hAnsi="Calibri" w:cs="Calibri"/>
          <w:sz w:val="24"/>
          <w:szCs w:val="24"/>
        </w:rPr>
        <w:t xml:space="preserve">Also present were Commissioners Tom Hardy and Kimberly Harding, Chamber Director Craig Hahn and </w:t>
      </w:r>
      <w:r w:rsidR="002B1C0D">
        <w:rPr>
          <w:rFonts w:ascii="Calibri" w:hAnsi="Calibri" w:cs="Calibri"/>
          <w:sz w:val="24"/>
          <w:szCs w:val="24"/>
        </w:rPr>
        <w:t>Town Administrator Robert Davie</w:t>
      </w:r>
      <w:r w:rsidR="00EB52AC">
        <w:rPr>
          <w:rFonts w:ascii="Calibri" w:hAnsi="Calibri" w:cs="Calibri"/>
          <w:sz w:val="24"/>
          <w:szCs w:val="24"/>
        </w:rPr>
        <w:t xml:space="preserve">.  </w:t>
      </w:r>
      <w:r w:rsidRPr="00C96FD6">
        <w:rPr>
          <w:rFonts w:ascii="Calibri" w:hAnsi="Calibri" w:cs="Calibri"/>
          <w:sz w:val="24"/>
          <w:szCs w:val="24"/>
        </w:rPr>
        <w:t>The Meeting was called to Order by Chairman Richard Hunter</w:t>
      </w:r>
      <w:r w:rsidR="00EB52AC">
        <w:rPr>
          <w:rFonts w:ascii="Calibri" w:hAnsi="Calibri" w:cs="Calibri"/>
          <w:sz w:val="24"/>
          <w:szCs w:val="24"/>
        </w:rPr>
        <w:t>, roll call taken,</w:t>
      </w:r>
      <w:r w:rsidRPr="00C96FD6">
        <w:rPr>
          <w:rFonts w:ascii="Calibri" w:hAnsi="Calibri" w:cs="Calibri"/>
          <w:sz w:val="24"/>
          <w:szCs w:val="24"/>
        </w:rPr>
        <w:t xml:space="preserve"> and the minutes of the </w:t>
      </w:r>
      <w:r w:rsidR="00C7100A">
        <w:rPr>
          <w:rFonts w:ascii="Calibri" w:hAnsi="Calibri" w:cs="Calibri"/>
          <w:sz w:val="24"/>
          <w:szCs w:val="24"/>
        </w:rPr>
        <w:t>October</w:t>
      </w:r>
      <w:r w:rsidRPr="00C96FD6">
        <w:rPr>
          <w:rFonts w:ascii="Calibri" w:hAnsi="Calibri" w:cs="Calibri"/>
          <w:sz w:val="24"/>
          <w:szCs w:val="24"/>
        </w:rPr>
        <w:t xml:space="preserve"> 2015 meeting were reviewed.  On a motion by </w:t>
      </w:r>
      <w:r w:rsidR="00C7100A">
        <w:rPr>
          <w:rFonts w:ascii="Calibri" w:hAnsi="Calibri" w:cs="Calibri"/>
          <w:sz w:val="24"/>
          <w:szCs w:val="24"/>
        </w:rPr>
        <w:t>Michael Coffman</w:t>
      </w:r>
      <w:r w:rsidR="00EB52AC">
        <w:rPr>
          <w:rFonts w:ascii="Calibri" w:hAnsi="Calibri" w:cs="Calibri"/>
          <w:sz w:val="24"/>
          <w:szCs w:val="24"/>
        </w:rPr>
        <w:t xml:space="preserve"> </w:t>
      </w:r>
      <w:r w:rsidRPr="00C96FD6">
        <w:rPr>
          <w:rFonts w:ascii="Calibri" w:hAnsi="Calibri" w:cs="Calibri"/>
          <w:sz w:val="24"/>
          <w:szCs w:val="24"/>
        </w:rPr>
        <w:t xml:space="preserve">and </w:t>
      </w:r>
      <w:r w:rsidR="00DB7ACC">
        <w:rPr>
          <w:rFonts w:ascii="Calibri" w:hAnsi="Calibri" w:cs="Calibri"/>
          <w:sz w:val="24"/>
          <w:szCs w:val="24"/>
        </w:rPr>
        <w:t>with</w:t>
      </w:r>
      <w:r w:rsidRPr="00C96FD6">
        <w:rPr>
          <w:rFonts w:ascii="Calibri" w:hAnsi="Calibri" w:cs="Calibri"/>
          <w:sz w:val="24"/>
          <w:szCs w:val="24"/>
        </w:rPr>
        <w:t xml:space="preserve"> second by </w:t>
      </w:r>
      <w:r w:rsidR="00C7100A">
        <w:rPr>
          <w:rFonts w:ascii="Calibri" w:hAnsi="Calibri" w:cs="Calibri"/>
          <w:sz w:val="24"/>
          <w:szCs w:val="24"/>
        </w:rPr>
        <w:t>Marsha West</w:t>
      </w:r>
      <w:r w:rsidR="00EB52AC" w:rsidRPr="00C96FD6">
        <w:rPr>
          <w:rFonts w:ascii="Calibri" w:hAnsi="Calibri" w:cs="Calibri"/>
          <w:sz w:val="24"/>
          <w:szCs w:val="24"/>
        </w:rPr>
        <w:t xml:space="preserve"> </w:t>
      </w:r>
      <w:r w:rsidRPr="00C96FD6">
        <w:rPr>
          <w:rFonts w:ascii="Calibri" w:hAnsi="Calibri" w:cs="Calibri"/>
          <w:sz w:val="24"/>
          <w:szCs w:val="24"/>
        </w:rPr>
        <w:t>the</w:t>
      </w:r>
      <w:r w:rsidR="000957C0">
        <w:rPr>
          <w:rFonts w:ascii="Calibri" w:hAnsi="Calibri" w:cs="Calibri"/>
          <w:sz w:val="24"/>
          <w:szCs w:val="24"/>
        </w:rPr>
        <w:t xml:space="preserve"> </w:t>
      </w:r>
      <w:r w:rsidRPr="00C96FD6">
        <w:rPr>
          <w:rFonts w:ascii="Calibri" w:hAnsi="Calibri" w:cs="Calibri"/>
          <w:sz w:val="24"/>
          <w:szCs w:val="24"/>
        </w:rPr>
        <w:t>minutes were voted on and approved.</w:t>
      </w:r>
      <w:r w:rsidR="002B1C0D">
        <w:rPr>
          <w:rFonts w:ascii="Calibri" w:hAnsi="Calibri" w:cs="Calibri"/>
          <w:sz w:val="24"/>
          <w:szCs w:val="24"/>
        </w:rPr>
        <w:t xml:space="preserve">  </w:t>
      </w:r>
      <w:r w:rsidRPr="00C96FD6">
        <w:rPr>
          <w:rFonts w:ascii="Calibri" w:hAnsi="Calibri" w:cs="Calibri"/>
          <w:sz w:val="24"/>
          <w:szCs w:val="24"/>
        </w:rPr>
        <w:t xml:space="preserve">There </w:t>
      </w:r>
      <w:r w:rsidR="00C7100A">
        <w:rPr>
          <w:rFonts w:ascii="Calibri" w:hAnsi="Calibri" w:cs="Calibri"/>
          <w:sz w:val="24"/>
          <w:szCs w:val="24"/>
        </w:rPr>
        <w:t>were no</w:t>
      </w:r>
      <w:r w:rsidR="00757376">
        <w:rPr>
          <w:rFonts w:ascii="Calibri" w:hAnsi="Calibri" w:cs="Calibri"/>
          <w:sz w:val="24"/>
          <w:szCs w:val="24"/>
        </w:rPr>
        <w:t xml:space="preserve"> </w:t>
      </w:r>
      <w:r w:rsidRPr="00C96FD6">
        <w:rPr>
          <w:rFonts w:ascii="Calibri" w:hAnsi="Calibri" w:cs="Calibri"/>
          <w:sz w:val="24"/>
          <w:szCs w:val="24"/>
        </w:rPr>
        <w:t>Certificates of Appropriateness to be acted upon.</w:t>
      </w:r>
      <w:r>
        <w:rPr>
          <w:rFonts w:ascii="Calibri" w:hAnsi="Calibri" w:cs="Calibri"/>
          <w:sz w:val="24"/>
          <w:szCs w:val="24"/>
        </w:rPr>
        <w:t xml:space="preserve">  </w:t>
      </w:r>
    </w:p>
    <w:p w:rsidR="007C1FB9" w:rsidRDefault="007C1FB9" w:rsidP="00C96FD6">
      <w:pPr>
        <w:rPr>
          <w:rFonts w:ascii="Calibri" w:hAnsi="Calibri" w:cs="Calibri"/>
          <w:sz w:val="24"/>
          <w:szCs w:val="24"/>
        </w:rPr>
      </w:pPr>
    </w:p>
    <w:p w:rsidR="007C1FB9" w:rsidRPr="007C1FB9" w:rsidRDefault="007C1FB9" w:rsidP="00C96FD6">
      <w:pPr>
        <w:rPr>
          <w:rFonts w:ascii="Calibri" w:hAnsi="Calibri" w:cs="Calibri"/>
          <w:b/>
          <w:sz w:val="24"/>
          <w:szCs w:val="24"/>
        </w:rPr>
      </w:pPr>
      <w:r w:rsidRPr="007C1FB9">
        <w:rPr>
          <w:rFonts w:ascii="Calibri" w:hAnsi="Calibri" w:cs="Calibri"/>
          <w:b/>
          <w:sz w:val="24"/>
          <w:szCs w:val="24"/>
        </w:rPr>
        <w:t>Old Business</w:t>
      </w:r>
    </w:p>
    <w:p w:rsidR="007C1FB9" w:rsidRDefault="00C7100A" w:rsidP="00C96FD6">
      <w:pPr>
        <w:rPr>
          <w:rFonts w:ascii="Calibri" w:hAnsi="Calibri" w:cs="Calibri"/>
          <w:sz w:val="24"/>
          <w:szCs w:val="24"/>
        </w:rPr>
      </w:pPr>
      <w:r>
        <w:rPr>
          <w:rFonts w:ascii="Calibri" w:hAnsi="Calibri" w:cs="Calibri"/>
          <w:sz w:val="24"/>
          <w:szCs w:val="24"/>
        </w:rPr>
        <w:t>None</w:t>
      </w:r>
    </w:p>
    <w:p w:rsidR="00757376" w:rsidRDefault="00757376" w:rsidP="00C96FD6">
      <w:pPr>
        <w:rPr>
          <w:rFonts w:ascii="Calibri" w:hAnsi="Calibri" w:cs="Calibri"/>
          <w:sz w:val="24"/>
          <w:szCs w:val="24"/>
        </w:rPr>
      </w:pPr>
    </w:p>
    <w:p w:rsidR="007C1FB9" w:rsidRPr="007C1FB9" w:rsidRDefault="007C1FB9" w:rsidP="00C96FD6">
      <w:pPr>
        <w:rPr>
          <w:rFonts w:ascii="Calibri" w:hAnsi="Calibri" w:cs="Calibri"/>
          <w:b/>
          <w:sz w:val="24"/>
          <w:szCs w:val="24"/>
        </w:rPr>
      </w:pPr>
      <w:r w:rsidRPr="007C1FB9">
        <w:rPr>
          <w:rFonts w:ascii="Calibri" w:hAnsi="Calibri" w:cs="Calibri"/>
          <w:b/>
          <w:sz w:val="24"/>
          <w:szCs w:val="24"/>
        </w:rPr>
        <w:t>New Business</w:t>
      </w:r>
    </w:p>
    <w:p w:rsidR="00C7100A" w:rsidRDefault="00C7100A" w:rsidP="00C96FD6">
      <w:pPr>
        <w:rPr>
          <w:rFonts w:ascii="Calibri" w:hAnsi="Calibri" w:cs="Calibri"/>
          <w:sz w:val="24"/>
          <w:szCs w:val="24"/>
        </w:rPr>
      </w:pPr>
      <w:r>
        <w:rPr>
          <w:rFonts w:ascii="Calibri" w:hAnsi="Calibri" w:cs="Calibri"/>
          <w:sz w:val="24"/>
          <w:szCs w:val="24"/>
        </w:rPr>
        <w:t>Craig Hahn described items recovered from the Cannon house demolition:</w:t>
      </w:r>
    </w:p>
    <w:p w:rsidR="00613AA5" w:rsidRDefault="00C7100A" w:rsidP="00C7100A">
      <w:pPr>
        <w:pStyle w:val="ListParagraph"/>
        <w:numPr>
          <w:ilvl w:val="0"/>
          <w:numId w:val="8"/>
        </w:numPr>
        <w:rPr>
          <w:rFonts w:ascii="Calibri" w:hAnsi="Calibri" w:cs="Calibri"/>
          <w:sz w:val="24"/>
          <w:szCs w:val="24"/>
        </w:rPr>
      </w:pPr>
      <w:r>
        <w:rPr>
          <w:rFonts w:ascii="Calibri" w:hAnsi="Calibri" w:cs="Calibri"/>
          <w:sz w:val="24"/>
          <w:szCs w:val="24"/>
        </w:rPr>
        <w:t>3 mantles</w:t>
      </w:r>
    </w:p>
    <w:p w:rsidR="00C7100A" w:rsidRDefault="00C7100A" w:rsidP="00C7100A">
      <w:pPr>
        <w:pStyle w:val="ListParagraph"/>
        <w:numPr>
          <w:ilvl w:val="0"/>
          <w:numId w:val="8"/>
        </w:numPr>
        <w:rPr>
          <w:rFonts w:ascii="Calibri" w:hAnsi="Calibri" w:cs="Calibri"/>
          <w:sz w:val="24"/>
          <w:szCs w:val="24"/>
        </w:rPr>
      </w:pPr>
      <w:r>
        <w:rPr>
          <w:rFonts w:ascii="Calibri" w:hAnsi="Calibri" w:cs="Calibri"/>
          <w:sz w:val="24"/>
          <w:szCs w:val="24"/>
        </w:rPr>
        <w:t>Exterior siding</w:t>
      </w:r>
    </w:p>
    <w:p w:rsidR="00C7100A" w:rsidRDefault="00C7100A" w:rsidP="00C7100A">
      <w:pPr>
        <w:pStyle w:val="ListParagraph"/>
        <w:numPr>
          <w:ilvl w:val="0"/>
          <w:numId w:val="8"/>
        </w:numPr>
        <w:rPr>
          <w:rFonts w:ascii="Calibri" w:hAnsi="Calibri" w:cs="Calibri"/>
          <w:sz w:val="24"/>
          <w:szCs w:val="24"/>
        </w:rPr>
      </w:pPr>
      <w:r>
        <w:rPr>
          <w:rFonts w:ascii="Calibri" w:hAnsi="Calibri" w:cs="Calibri"/>
          <w:sz w:val="24"/>
          <w:szCs w:val="24"/>
        </w:rPr>
        <w:t xml:space="preserve">40-50 </w:t>
      </w:r>
      <w:r w:rsidR="00A638CE">
        <w:rPr>
          <w:rFonts w:ascii="Calibri" w:hAnsi="Calibri" w:cs="Calibri"/>
          <w:sz w:val="24"/>
          <w:szCs w:val="24"/>
        </w:rPr>
        <w:t>wainscoting</w:t>
      </w:r>
      <w:r>
        <w:rPr>
          <w:rFonts w:ascii="Calibri" w:hAnsi="Calibri" w:cs="Calibri"/>
          <w:sz w:val="24"/>
          <w:szCs w:val="24"/>
        </w:rPr>
        <w:t xml:space="preserve"> boards, average possible sale price $4-5</w:t>
      </w:r>
    </w:p>
    <w:p w:rsidR="00C7100A" w:rsidRDefault="00A638CE" w:rsidP="00C7100A">
      <w:pPr>
        <w:pStyle w:val="ListParagraph"/>
        <w:numPr>
          <w:ilvl w:val="0"/>
          <w:numId w:val="8"/>
        </w:numPr>
        <w:rPr>
          <w:rFonts w:ascii="Calibri" w:hAnsi="Calibri" w:cs="Calibri"/>
          <w:sz w:val="24"/>
          <w:szCs w:val="24"/>
        </w:rPr>
      </w:pPr>
      <w:r>
        <w:rPr>
          <w:rFonts w:ascii="Calibri" w:hAnsi="Calibri" w:cs="Calibri"/>
          <w:sz w:val="24"/>
          <w:szCs w:val="24"/>
        </w:rPr>
        <w:t>Bead board</w:t>
      </w:r>
      <w:r w:rsidR="00C7100A">
        <w:rPr>
          <w:rFonts w:ascii="Calibri" w:hAnsi="Calibri" w:cs="Calibri"/>
          <w:sz w:val="24"/>
          <w:szCs w:val="24"/>
        </w:rPr>
        <w:t>, average possible sale price $4-5</w:t>
      </w:r>
    </w:p>
    <w:p w:rsidR="00C7100A" w:rsidRDefault="00C7100A" w:rsidP="00C7100A">
      <w:pPr>
        <w:pStyle w:val="ListParagraph"/>
        <w:numPr>
          <w:ilvl w:val="0"/>
          <w:numId w:val="8"/>
        </w:numPr>
        <w:rPr>
          <w:rFonts w:ascii="Calibri" w:hAnsi="Calibri" w:cs="Calibri"/>
          <w:sz w:val="24"/>
          <w:szCs w:val="24"/>
        </w:rPr>
      </w:pPr>
      <w:r>
        <w:rPr>
          <w:rFonts w:ascii="Calibri" w:hAnsi="Calibri" w:cs="Calibri"/>
          <w:sz w:val="24"/>
          <w:szCs w:val="24"/>
        </w:rPr>
        <w:t>Beams (possible use for high school carpentry class)</w:t>
      </w:r>
    </w:p>
    <w:p w:rsidR="00C7100A" w:rsidRDefault="00C7100A" w:rsidP="00C7100A">
      <w:pPr>
        <w:pStyle w:val="ListParagraph"/>
        <w:numPr>
          <w:ilvl w:val="0"/>
          <w:numId w:val="8"/>
        </w:numPr>
        <w:rPr>
          <w:rFonts w:ascii="Calibri" w:hAnsi="Calibri" w:cs="Calibri"/>
          <w:sz w:val="24"/>
          <w:szCs w:val="24"/>
        </w:rPr>
      </w:pPr>
      <w:r>
        <w:rPr>
          <w:rFonts w:ascii="Calibri" w:hAnsi="Calibri" w:cs="Calibri"/>
          <w:sz w:val="24"/>
          <w:szCs w:val="24"/>
        </w:rPr>
        <w:t>8 doors</w:t>
      </w:r>
    </w:p>
    <w:p w:rsidR="00C7100A" w:rsidRDefault="00C7100A" w:rsidP="00C7100A">
      <w:pPr>
        <w:pStyle w:val="ListParagraph"/>
        <w:numPr>
          <w:ilvl w:val="0"/>
          <w:numId w:val="8"/>
        </w:numPr>
        <w:rPr>
          <w:rFonts w:ascii="Calibri" w:hAnsi="Calibri" w:cs="Calibri"/>
          <w:sz w:val="24"/>
          <w:szCs w:val="24"/>
        </w:rPr>
      </w:pPr>
      <w:r>
        <w:rPr>
          <w:rFonts w:ascii="Calibri" w:hAnsi="Calibri" w:cs="Calibri"/>
          <w:sz w:val="24"/>
          <w:szCs w:val="24"/>
        </w:rPr>
        <w:t>Pine flooring</w:t>
      </w:r>
    </w:p>
    <w:p w:rsidR="00C7100A" w:rsidRDefault="00C7100A" w:rsidP="00C7100A">
      <w:pPr>
        <w:pStyle w:val="ListParagraph"/>
        <w:numPr>
          <w:ilvl w:val="0"/>
          <w:numId w:val="8"/>
        </w:numPr>
        <w:rPr>
          <w:rFonts w:ascii="Calibri" w:hAnsi="Calibri" w:cs="Calibri"/>
          <w:sz w:val="24"/>
          <w:szCs w:val="24"/>
        </w:rPr>
      </w:pPr>
      <w:r>
        <w:rPr>
          <w:rFonts w:ascii="Calibri" w:hAnsi="Calibri" w:cs="Calibri"/>
          <w:sz w:val="24"/>
          <w:szCs w:val="24"/>
        </w:rPr>
        <w:t>6 windows</w:t>
      </w:r>
    </w:p>
    <w:p w:rsidR="00C7100A" w:rsidRDefault="00C7100A" w:rsidP="00C7100A">
      <w:pPr>
        <w:pStyle w:val="ListParagraph"/>
        <w:numPr>
          <w:ilvl w:val="0"/>
          <w:numId w:val="8"/>
        </w:numPr>
        <w:rPr>
          <w:rFonts w:ascii="Calibri" w:hAnsi="Calibri" w:cs="Calibri"/>
          <w:sz w:val="24"/>
          <w:szCs w:val="24"/>
        </w:rPr>
      </w:pPr>
      <w:r>
        <w:rPr>
          <w:rFonts w:ascii="Calibri" w:hAnsi="Calibri" w:cs="Calibri"/>
          <w:sz w:val="24"/>
          <w:szCs w:val="24"/>
        </w:rPr>
        <w:t>4 porcelain door knobs</w:t>
      </w:r>
    </w:p>
    <w:p w:rsidR="00C7100A" w:rsidRDefault="007E39DD" w:rsidP="00C7100A">
      <w:pPr>
        <w:pStyle w:val="ListParagraph"/>
        <w:numPr>
          <w:ilvl w:val="0"/>
          <w:numId w:val="8"/>
        </w:numPr>
        <w:rPr>
          <w:rFonts w:ascii="Calibri" w:hAnsi="Calibri" w:cs="Calibri"/>
          <w:sz w:val="24"/>
          <w:szCs w:val="24"/>
        </w:rPr>
      </w:pPr>
      <w:r>
        <w:rPr>
          <w:rFonts w:ascii="Calibri" w:hAnsi="Calibri" w:cs="Calibri"/>
          <w:sz w:val="24"/>
          <w:szCs w:val="24"/>
        </w:rPr>
        <w:t>4 pairs of HL hinges, Dean Ru</w:t>
      </w:r>
      <w:r w:rsidR="00C7100A">
        <w:rPr>
          <w:rFonts w:ascii="Calibri" w:hAnsi="Calibri" w:cs="Calibri"/>
          <w:sz w:val="24"/>
          <w:szCs w:val="24"/>
        </w:rPr>
        <w:t>ed</w:t>
      </w:r>
      <w:bookmarkStart w:id="0" w:name="_GoBack"/>
      <w:bookmarkEnd w:id="0"/>
      <w:r w:rsidR="00C7100A">
        <w:rPr>
          <w:rFonts w:ascii="Calibri" w:hAnsi="Calibri" w:cs="Calibri"/>
          <w:sz w:val="24"/>
          <w:szCs w:val="24"/>
        </w:rPr>
        <w:t>rich interested in purchasing, average sale price $36/pair</w:t>
      </w:r>
    </w:p>
    <w:p w:rsidR="00C7100A" w:rsidRDefault="00C7100A" w:rsidP="00C7100A">
      <w:pPr>
        <w:rPr>
          <w:rFonts w:ascii="Calibri" w:hAnsi="Calibri" w:cs="Calibri"/>
          <w:sz w:val="24"/>
          <w:szCs w:val="24"/>
        </w:rPr>
      </w:pPr>
      <w:r>
        <w:rPr>
          <w:rFonts w:ascii="Calibri" w:hAnsi="Calibri" w:cs="Calibri"/>
          <w:sz w:val="24"/>
          <w:szCs w:val="24"/>
        </w:rPr>
        <w:t>Craig Hahn indicated that he paid helpers approximately $400 which could be reimbursed.  The Town’s expenses to date approximate $3000 with an expected $1500 more in cleanup costs.  E.B. Harris and Al Thompson have expressed interest in the stone.  Tom Hardy, Richard Hunter and Kimberly Harding suggested using the doors, mantels, wainscoting in the new town hall along with an historic plaque.  It was suggested that the architect inspect the items and determine where they could be esthetically incorpo</w:t>
      </w:r>
      <w:r w:rsidR="00A0611A">
        <w:rPr>
          <w:rFonts w:ascii="Calibri" w:hAnsi="Calibri" w:cs="Calibri"/>
          <w:sz w:val="24"/>
          <w:szCs w:val="24"/>
        </w:rPr>
        <w:t xml:space="preserve">rated into the Town Hall public </w:t>
      </w:r>
      <w:r>
        <w:rPr>
          <w:rFonts w:ascii="Calibri" w:hAnsi="Calibri" w:cs="Calibri"/>
          <w:sz w:val="24"/>
          <w:szCs w:val="24"/>
        </w:rPr>
        <w:t xml:space="preserve">areas.  </w:t>
      </w:r>
    </w:p>
    <w:p w:rsidR="00A0611A" w:rsidRDefault="00A0611A" w:rsidP="00C7100A">
      <w:pPr>
        <w:rPr>
          <w:rFonts w:ascii="Calibri" w:hAnsi="Calibri" w:cs="Calibri"/>
          <w:sz w:val="24"/>
          <w:szCs w:val="24"/>
        </w:rPr>
      </w:pPr>
    </w:p>
    <w:p w:rsidR="00A0611A" w:rsidRPr="00C7100A" w:rsidRDefault="00A0611A" w:rsidP="00C7100A">
      <w:pPr>
        <w:rPr>
          <w:rFonts w:ascii="Calibri" w:hAnsi="Calibri" w:cs="Calibri"/>
          <w:sz w:val="24"/>
          <w:szCs w:val="24"/>
        </w:rPr>
      </w:pPr>
      <w:r>
        <w:rPr>
          <w:rFonts w:ascii="Calibri" w:hAnsi="Calibri" w:cs="Calibri"/>
          <w:sz w:val="24"/>
          <w:szCs w:val="24"/>
        </w:rPr>
        <w:lastRenderedPageBreak/>
        <w:t>Michael Coffman indicated he would refer this recommendation to the Board of Commissioners, that the architect review the materials for incorporation into Town Hall in lieu of remuneration to the Town for demolition costs, and seek to sell other items in order to reimburse Craig Hahn.</w:t>
      </w:r>
    </w:p>
    <w:p w:rsidR="00757376" w:rsidRDefault="00757376" w:rsidP="00C96FD6">
      <w:pPr>
        <w:rPr>
          <w:rFonts w:ascii="Calibri" w:hAnsi="Calibri" w:cs="Calibri"/>
          <w:sz w:val="24"/>
          <w:szCs w:val="24"/>
        </w:rPr>
      </w:pPr>
    </w:p>
    <w:p w:rsidR="00C96FD6" w:rsidRPr="00C96FD6" w:rsidRDefault="00C96FD6" w:rsidP="00C96FD6">
      <w:pPr>
        <w:rPr>
          <w:rFonts w:ascii="Calibri" w:hAnsi="Calibri" w:cs="Calibri"/>
          <w:sz w:val="24"/>
          <w:szCs w:val="24"/>
        </w:rPr>
      </w:pPr>
      <w:r w:rsidRPr="00C96FD6">
        <w:rPr>
          <w:rFonts w:ascii="Calibri" w:hAnsi="Calibri" w:cs="Calibri"/>
          <w:sz w:val="24"/>
          <w:szCs w:val="24"/>
        </w:rPr>
        <w:t xml:space="preserve">There being no other business the meeting adjourned at </w:t>
      </w:r>
      <w:r w:rsidR="00A0611A">
        <w:rPr>
          <w:rFonts w:ascii="Calibri" w:hAnsi="Calibri" w:cs="Calibri"/>
          <w:sz w:val="24"/>
          <w:szCs w:val="24"/>
        </w:rPr>
        <w:t>6:30</w:t>
      </w:r>
      <w:r w:rsidRPr="00C96FD6">
        <w:rPr>
          <w:rFonts w:ascii="Calibri" w:hAnsi="Calibri" w:cs="Calibri"/>
          <w:sz w:val="24"/>
          <w:szCs w:val="24"/>
        </w:rPr>
        <w:t xml:space="preserve"> PM.</w:t>
      </w:r>
      <w:r>
        <w:rPr>
          <w:rFonts w:ascii="Calibri" w:hAnsi="Calibri" w:cs="Calibri"/>
          <w:sz w:val="24"/>
          <w:szCs w:val="24"/>
        </w:rPr>
        <w:t xml:space="preserve">  </w:t>
      </w:r>
      <w:r w:rsidRPr="00C96FD6">
        <w:rPr>
          <w:rFonts w:ascii="Calibri" w:hAnsi="Calibri" w:cs="Calibri"/>
          <w:sz w:val="24"/>
          <w:szCs w:val="24"/>
        </w:rPr>
        <w:t xml:space="preserve">Respectfully submitted this the </w:t>
      </w:r>
      <w:r w:rsidR="00A0611A">
        <w:rPr>
          <w:rFonts w:ascii="Calibri" w:hAnsi="Calibri" w:cs="Calibri"/>
          <w:sz w:val="24"/>
          <w:szCs w:val="24"/>
        </w:rPr>
        <w:t>2nd</w:t>
      </w:r>
      <w:r w:rsidR="00757376">
        <w:rPr>
          <w:rFonts w:ascii="Calibri" w:hAnsi="Calibri" w:cs="Calibri"/>
          <w:sz w:val="24"/>
          <w:szCs w:val="24"/>
        </w:rPr>
        <w:t xml:space="preserve"> </w:t>
      </w:r>
      <w:r w:rsidRPr="00C96FD6">
        <w:rPr>
          <w:rFonts w:ascii="Calibri" w:hAnsi="Calibri" w:cs="Calibri"/>
          <w:sz w:val="24"/>
          <w:szCs w:val="24"/>
        </w:rPr>
        <w:t>day of</w:t>
      </w:r>
      <w:r w:rsidR="00DC5FCC">
        <w:rPr>
          <w:rFonts w:ascii="Calibri" w:hAnsi="Calibri" w:cs="Calibri"/>
          <w:sz w:val="24"/>
          <w:szCs w:val="24"/>
        </w:rPr>
        <w:t xml:space="preserve"> </w:t>
      </w:r>
      <w:r w:rsidR="00A0611A">
        <w:rPr>
          <w:rFonts w:ascii="Calibri" w:hAnsi="Calibri" w:cs="Calibri"/>
          <w:sz w:val="24"/>
          <w:szCs w:val="24"/>
        </w:rPr>
        <w:t>February</w:t>
      </w:r>
      <w:r w:rsidRPr="00C96FD6">
        <w:rPr>
          <w:rFonts w:ascii="Calibri" w:hAnsi="Calibri" w:cs="Calibri"/>
          <w:sz w:val="24"/>
          <w:szCs w:val="24"/>
        </w:rPr>
        <w:t xml:space="preserve"> 201</w:t>
      </w:r>
      <w:r w:rsidR="00A0611A">
        <w:rPr>
          <w:rFonts w:ascii="Calibri" w:hAnsi="Calibri" w:cs="Calibri"/>
          <w:sz w:val="24"/>
          <w:szCs w:val="24"/>
        </w:rPr>
        <w:t>6</w:t>
      </w:r>
      <w:r w:rsidRPr="00C96FD6">
        <w:rPr>
          <w:rFonts w:ascii="Calibri" w:hAnsi="Calibri" w:cs="Calibri"/>
          <w:sz w:val="24"/>
          <w:szCs w:val="24"/>
        </w:rPr>
        <w:t>.</w:t>
      </w:r>
    </w:p>
    <w:p w:rsidR="00C96FD6"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t>__________________________________</w:t>
      </w:r>
    </w:p>
    <w:p w:rsidR="00987728"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00757376">
        <w:rPr>
          <w:rFonts w:ascii="Calibri" w:hAnsi="Calibri" w:cs="Calibri"/>
          <w:sz w:val="24"/>
          <w:szCs w:val="24"/>
        </w:rPr>
        <w:t>Robert F. Davie</w:t>
      </w:r>
      <w:r w:rsidRPr="00C96FD6">
        <w:rPr>
          <w:rFonts w:ascii="Calibri" w:hAnsi="Calibri" w:cs="Calibri"/>
          <w:sz w:val="24"/>
          <w:szCs w:val="24"/>
        </w:rPr>
        <w:t xml:space="preserve"> Jr.  </w:t>
      </w:r>
    </w:p>
    <w:sectPr w:rsidR="00987728" w:rsidRPr="00C96FD6"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61CA"/>
    <w:multiLevelType w:val="hybridMultilevel"/>
    <w:tmpl w:val="B3DC98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505"/>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57C0"/>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38CD"/>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1F7398"/>
    <w:rsid w:val="0020169E"/>
    <w:rsid w:val="002037EA"/>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4934"/>
    <w:rsid w:val="0027535C"/>
    <w:rsid w:val="00285C7B"/>
    <w:rsid w:val="002870FE"/>
    <w:rsid w:val="00291427"/>
    <w:rsid w:val="002966A5"/>
    <w:rsid w:val="002A1F4E"/>
    <w:rsid w:val="002A2C04"/>
    <w:rsid w:val="002A31AB"/>
    <w:rsid w:val="002A49BD"/>
    <w:rsid w:val="002B02AA"/>
    <w:rsid w:val="002B1C0D"/>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12A"/>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3AA5"/>
    <w:rsid w:val="00614DC9"/>
    <w:rsid w:val="00614FD0"/>
    <w:rsid w:val="006151BD"/>
    <w:rsid w:val="006178AF"/>
    <w:rsid w:val="00617955"/>
    <w:rsid w:val="00621761"/>
    <w:rsid w:val="00621D14"/>
    <w:rsid w:val="00635009"/>
    <w:rsid w:val="00635673"/>
    <w:rsid w:val="0064271A"/>
    <w:rsid w:val="00652936"/>
    <w:rsid w:val="00653D37"/>
    <w:rsid w:val="00657B26"/>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57376"/>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1FB9"/>
    <w:rsid w:val="007C5BF2"/>
    <w:rsid w:val="007C7BB0"/>
    <w:rsid w:val="007E1B88"/>
    <w:rsid w:val="007E3802"/>
    <w:rsid w:val="007E39DD"/>
    <w:rsid w:val="007E5CEE"/>
    <w:rsid w:val="007E6B55"/>
    <w:rsid w:val="007F1F9F"/>
    <w:rsid w:val="007F3460"/>
    <w:rsid w:val="007F3715"/>
    <w:rsid w:val="0080530B"/>
    <w:rsid w:val="0080660A"/>
    <w:rsid w:val="00813FF9"/>
    <w:rsid w:val="00814A0B"/>
    <w:rsid w:val="0081541E"/>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8772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11A"/>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38CE"/>
    <w:rsid w:val="00A669F2"/>
    <w:rsid w:val="00A67D09"/>
    <w:rsid w:val="00A73BF7"/>
    <w:rsid w:val="00A76153"/>
    <w:rsid w:val="00A76215"/>
    <w:rsid w:val="00A76F35"/>
    <w:rsid w:val="00A77296"/>
    <w:rsid w:val="00A8059F"/>
    <w:rsid w:val="00A82B7F"/>
    <w:rsid w:val="00A83A16"/>
    <w:rsid w:val="00A8586A"/>
    <w:rsid w:val="00A90D08"/>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2F08"/>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00A"/>
    <w:rsid w:val="00C718B0"/>
    <w:rsid w:val="00C80C2F"/>
    <w:rsid w:val="00C82325"/>
    <w:rsid w:val="00C86113"/>
    <w:rsid w:val="00C91D7A"/>
    <w:rsid w:val="00C9605C"/>
    <w:rsid w:val="00C96FD6"/>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B7ACC"/>
    <w:rsid w:val="00DC0D24"/>
    <w:rsid w:val="00DC1ECF"/>
    <w:rsid w:val="00DC2ABD"/>
    <w:rsid w:val="00DC4FDC"/>
    <w:rsid w:val="00DC5FC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7659B"/>
    <w:rsid w:val="00E812EF"/>
    <w:rsid w:val="00E81442"/>
    <w:rsid w:val="00E85FA1"/>
    <w:rsid w:val="00E930B3"/>
    <w:rsid w:val="00E9388F"/>
    <w:rsid w:val="00E9507E"/>
    <w:rsid w:val="00E95DBE"/>
    <w:rsid w:val="00EA338A"/>
    <w:rsid w:val="00EA4150"/>
    <w:rsid w:val="00EA5AA4"/>
    <w:rsid w:val="00EB0503"/>
    <w:rsid w:val="00EB1E03"/>
    <w:rsid w:val="00EB52AC"/>
    <w:rsid w:val="00EC2BA0"/>
    <w:rsid w:val="00EC4143"/>
    <w:rsid w:val="00EC7F36"/>
    <w:rsid w:val="00ED1076"/>
    <w:rsid w:val="00ED368B"/>
    <w:rsid w:val="00ED5331"/>
    <w:rsid w:val="00ED5E8D"/>
    <w:rsid w:val="00ED6CBC"/>
    <w:rsid w:val="00ED6DC5"/>
    <w:rsid w:val="00ED6EF6"/>
    <w:rsid w:val="00EE3097"/>
    <w:rsid w:val="00EE685F"/>
    <w:rsid w:val="00EF6A7C"/>
    <w:rsid w:val="00F00550"/>
    <w:rsid w:val="00F02B3B"/>
    <w:rsid w:val="00F05209"/>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 w:type="paragraph" w:customStyle="1" w:styleId="Default">
    <w:name w:val="Default"/>
    <w:rsid w:val="009877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81807287-7BC2-40D2-8A7A-90C1B962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6</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4</cp:revision>
  <cp:lastPrinted>2015-06-02T16:24:00Z</cp:lastPrinted>
  <dcterms:created xsi:type="dcterms:W3CDTF">2016-02-02T14:06:00Z</dcterms:created>
  <dcterms:modified xsi:type="dcterms:W3CDTF">2016-02-02T20:35:00Z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